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91" w:rsidRPr="00096065" w:rsidRDefault="009C0891" w:rsidP="00654537">
      <w:pPr>
        <w:spacing w:line="640" w:lineRule="exact"/>
        <w:rPr>
          <w:rFonts w:ascii="黑体" w:eastAsia="黑体"/>
          <w:color w:val="FFFFFF"/>
        </w:rPr>
      </w:pPr>
    </w:p>
    <w:p w:rsidR="009C0891" w:rsidRPr="00096065" w:rsidRDefault="009C0891" w:rsidP="00654537">
      <w:pPr>
        <w:spacing w:line="640" w:lineRule="exact"/>
        <w:rPr>
          <w:rFonts w:ascii="黑体" w:eastAsia="黑体"/>
          <w:color w:val="FFFFFF"/>
        </w:rPr>
      </w:pPr>
    </w:p>
    <w:p w:rsidR="009C0891" w:rsidRPr="00096065" w:rsidRDefault="009C0891" w:rsidP="00654537">
      <w:pPr>
        <w:spacing w:line="640" w:lineRule="exact"/>
        <w:rPr>
          <w:rFonts w:ascii="黑体" w:eastAsia="黑体"/>
          <w:color w:val="FFFFFF"/>
        </w:rPr>
      </w:pPr>
    </w:p>
    <w:p w:rsidR="003152A5" w:rsidRPr="00900270" w:rsidRDefault="003152A5" w:rsidP="003152A5">
      <w:pPr>
        <w:jc w:val="center"/>
        <w:textAlignment w:val="center"/>
        <w:rPr>
          <w:rFonts w:ascii="小标宋" w:eastAsia="小标宋"/>
          <w:b/>
          <w:color w:val="000000"/>
          <w:spacing w:val="40"/>
          <w:sz w:val="60"/>
          <w:szCs w:val="60"/>
        </w:rPr>
      </w:pPr>
    </w:p>
    <w:p w:rsidR="00E96092" w:rsidRDefault="00E96092" w:rsidP="002D0E9A">
      <w:pPr>
        <w:adjustRightInd w:val="0"/>
        <w:snapToGrid w:val="0"/>
        <w:spacing w:line="480" w:lineRule="exact"/>
        <w:jc w:val="center"/>
        <w:rPr>
          <w:rFonts w:ascii="小标宋" w:eastAsia="小标宋"/>
          <w:b/>
          <w:color w:val="FF0000"/>
          <w:spacing w:val="-40"/>
        </w:rPr>
      </w:pPr>
    </w:p>
    <w:p w:rsidR="002D0E9A" w:rsidRDefault="002D0E9A" w:rsidP="002D0E9A">
      <w:pPr>
        <w:adjustRightInd w:val="0"/>
        <w:snapToGrid w:val="0"/>
        <w:spacing w:line="480" w:lineRule="exact"/>
        <w:jc w:val="center"/>
        <w:rPr>
          <w:rFonts w:ascii="小标宋" w:eastAsia="小标宋"/>
          <w:b/>
          <w:color w:val="FF0000"/>
          <w:spacing w:val="-40"/>
        </w:rPr>
      </w:pPr>
    </w:p>
    <w:p w:rsidR="00E96092" w:rsidRDefault="00E96092" w:rsidP="00E96092">
      <w:pPr>
        <w:adjustRightInd w:val="0"/>
        <w:snapToGrid w:val="0"/>
        <w:spacing w:line="560" w:lineRule="exact"/>
        <w:jc w:val="center"/>
        <w:rPr>
          <w:color w:val="FFFFFF"/>
        </w:rPr>
      </w:pPr>
      <w:r>
        <w:rPr>
          <w:rFonts w:hint="eastAsia"/>
        </w:rPr>
        <w:t>北林党政办发</w:t>
      </w:r>
      <w:r w:rsidR="009F6B6D">
        <w:rPr>
          <w:rFonts w:hint="eastAsia"/>
        </w:rPr>
        <w:t>〔</w:t>
      </w:r>
      <w:r w:rsidR="009F6B6D">
        <w:t>2020</w:t>
      </w:r>
      <w:r w:rsidR="009F6B6D">
        <w:rPr>
          <w:rFonts w:hint="eastAsia"/>
        </w:rPr>
        <w:t>〕</w:t>
      </w:r>
      <w:r w:rsidR="00341FDD">
        <w:t>2</w:t>
      </w:r>
      <w:r w:rsidR="006C49BE">
        <w:t>4</w:t>
      </w:r>
      <w:r w:rsidR="009F6B6D">
        <w:rPr>
          <w:rFonts w:hint="eastAsia"/>
        </w:rPr>
        <w:t>号</w:t>
      </w:r>
    </w:p>
    <w:p w:rsidR="00E96092" w:rsidRDefault="00E96092" w:rsidP="008577F6">
      <w:pPr>
        <w:adjustRightInd w:val="0"/>
        <w:snapToGrid w:val="0"/>
        <w:spacing w:line="640" w:lineRule="exact"/>
        <w:rPr>
          <w:color w:val="FF0000"/>
        </w:rPr>
      </w:pPr>
      <w:bookmarkStart w:id="0" w:name="_GoBack"/>
      <w:bookmarkEnd w:id="0"/>
    </w:p>
    <w:p w:rsidR="001A7481" w:rsidRPr="00341FDD" w:rsidRDefault="006C49BE" w:rsidP="00337086">
      <w:pPr>
        <w:widowControl/>
        <w:shd w:val="clear" w:color="auto" w:fill="FFFFFF"/>
        <w:adjustRightInd w:val="0"/>
        <w:snapToGrid w:val="0"/>
        <w:spacing w:line="640" w:lineRule="exact"/>
        <w:jc w:val="center"/>
        <w:rPr>
          <w:rFonts w:ascii="小标宋" w:eastAsia="小标宋" w:hAnsi="黑体" w:cs="宋体"/>
          <w:color w:val="1A1A1A"/>
          <w:kern w:val="0"/>
          <w:sz w:val="44"/>
          <w:szCs w:val="44"/>
        </w:rPr>
      </w:pPr>
      <w:r>
        <w:rPr>
          <w:rFonts w:ascii="小标宋" w:eastAsia="小标宋" w:hint="eastAsia"/>
          <w:bCs/>
          <w:kern w:val="44"/>
          <w:sz w:val="44"/>
          <w:szCs w:val="44"/>
        </w:rPr>
        <w:t>关于做好承接各类校外考试组织工作的通</w:t>
      </w:r>
      <w:r w:rsidR="00341FDD" w:rsidRPr="00341FDD">
        <w:rPr>
          <w:rFonts w:ascii="小标宋" w:eastAsia="小标宋" w:hint="eastAsia"/>
          <w:bCs/>
          <w:kern w:val="44"/>
          <w:sz w:val="44"/>
          <w:szCs w:val="44"/>
        </w:rPr>
        <w:t>知</w:t>
      </w:r>
    </w:p>
    <w:p w:rsidR="00F77D09" w:rsidRDefault="00F77D09" w:rsidP="00337086">
      <w:pPr>
        <w:widowControl/>
        <w:spacing w:line="640" w:lineRule="exact"/>
        <w:rPr>
          <w:rFonts w:ascii="宋体" w:eastAsia="宋体" w:hAnsi="宋体" w:cs="宋体"/>
          <w:color w:val="666666"/>
          <w:kern w:val="0"/>
          <w:szCs w:val="21"/>
        </w:rPr>
      </w:pPr>
    </w:p>
    <w:p w:rsidR="006C49BE" w:rsidRDefault="006C49BE" w:rsidP="00337086">
      <w:pPr>
        <w:adjustRightInd w:val="0"/>
        <w:snapToGrid w:val="0"/>
        <w:spacing w:line="520" w:lineRule="exact"/>
        <w:rPr>
          <w:rFonts w:hAnsi="宋体" w:cs="宋体"/>
          <w:color w:val="000000"/>
          <w:kern w:val="0"/>
        </w:rPr>
      </w:pPr>
      <w:r>
        <w:rPr>
          <w:rFonts w:hAnsi="宋体" w:cs="宋体" w:hint="eastAsia"/>
          <w:color w:val="000000"/>
          <w:kern w:val="0"/>
        </w:rPr>
        <w:t>各单位：</w:t>
      </w:r>
    </w:p>
    <w:p w:rsidR="006C49BE" w:rsidRDefault="006C49BE" w:rsidP="00337086">
      <w:pPr>
        <w:pStyle w:val="ab"/>
        <w:spacing w:line="520" w:lineRule="exact"/>
        <w:ind w:firstLine="640"/>
        <w:rPr>
          <w:spacing w:val="-4"/>
        </w:rPr>
      </w:pPr>
      <w:r>
        <w:rPr>
          <w:rFonts w:hint="eastAsia"/>
        </w:rPr>
        <w:t>为落实党中央、国务院“六保”“六稳”整体部署，在确保校园安全稳定的前提下，按照北京市教工委、市教委工作部署和疫情常态化防控相关要求，现就做好承接各类校外考试组织工作有关事项通知如下</w:t>
      </w:r>
      <w:r>
        <w:rPr>
          <w:rFonts w:hAnsi="宋体" w:hint="eastAsia"/>
          <w:color w:val="000000"/>
          <w:kern w:val="0"/>
        </w:rPr>
        <w:t>：</w:t>
      </w:r>
    </w:p>
    <w:p w:rsidR="006C49BE" w:rsidRDefault="006C49BE" w:rsidP="00337086">
      <w:pPr>
        <w:spacing w:line="520" w:lineRule="exact"/>
        <w:ind w:firstLine="640"/>
        <w:rPr>
          <w:rFonts w:ascii="黑体" w:eastAsia="黑体"/>
        </w:rPr>
      </w:pPr>
      <w:r>
        <w:rPr>
          <w:rFonts w:ascii="黑体" w:eastAsia="黑体" w:hint="eastAsia"/>
        </w:rPr>
        <w:t>一、及时请示审批</w:t>
      </w:r>
    </w:p>
    <w:p w:rsidR="006C49BE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疫情期间，凡利用校内场所（教室、会议室、实验室等）承办校外机构主办、有校外人员参加的各类考试，必须报学校审批。各单位经任何渠道接到任何校外机构的考试承办商情或申请，须根据学校实际和疫情发展情况谨慎分析研判，充分评估风险，拟接受承办的，应将相关情况经</w:t>
      </w:r>
      <w:r w:rsidRPr="006F51E6">
        <w:rPr>
          <w:rFonts w:hint="eastAsia"/>
        </w:rPr>
        <w:t>党政办</w:t>
      </w:r>
      <w:r>
        <w:rPr>
          <w:rFonts w:hint="eastAsia"/>
        </w:rPr>
        <w:t>报</w:t>
      </w:r>
      <w:r w:rsidRPr="006F51E6">
        <w:rPr>
          <w:rFonts w:hint="eastAsia"/>
        </w:rPr>
        <w:t>校领导审批</w:t>
      </w:r>
      <w:r>
        <w:rPr>
          <w:rFonts w:hint="eastAsia"/>
        </w:rPr>
        <w:t>，并由校领导明确承办主责单位，由主责单位答复，未经批准不得擅自承接任</w:t>
      </w:r>
      <w:r>
        <w:rPr>
          <w:rFonts w:hint="eastAsia"/>
        </w:rPr>
        <w:lastRenderedPageBreak/>
        <w:t>何校外考试。</w:t>
      </w:r>
    </w:p>
    <w:p w:rsidR="006C49BE" w:rsidRDefault="006C49BE" w:rsidP="00337086">
      <w:pPr>
        <w:spacing w:line="520" w:lineRule="exact"/>
        <w:ind w:firstLine="640"/>
        <w:rPr>
          <w:rFonts w:ascii="黑体" w:eastAsia="黑体"/>
        </w:rPr>
      </w:pPr>
      <w:r>
        <w:rPr>
          <w:rFonts w:ascii="黑体" w:eastAsia="黑体" w:hint="eastAsia"/>
        </w:rPr>
        <w:t>二、落实防控措施</w:t>
      </w:r>
    </w:p>
    <w:p w:rsidR="006C49BE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经学校批准承办的校外考试，须实施闭环管理，严格落实疫情防控有关要求。</w:t>
      </w:r>
      <w:r w:rsidRPr="00254566">
        <w:rPr>
          <w:rFonts w:hint="eastAsia"/>
        </w:rPr>
        <w:t>承办主责单位</w:t>
      </w:r>
      <w:r>
        <w:rPr>
          <w:rFonts w:hint="eastAsia"/>
        </w:rPr>
        <w:t>应制定详细的考试组织工作方案和应急预案，会同校内各相关部门采取有效措施，将校内人员和社会考生隔离，认真做好考生和考试工作人员健康状况登记、考试全程佩戴口罩、考点考场消毒通风、入场体温排查等工作。考生应凭7日内核酸检测阴性报告和北京健康宝绿码进入校园参加考试。</w:t>
      </w:r>
    </w:p>
    <w:p w:rsidR="006C49BE" w:rsidRDefault="006C49BE" w:rsidP="00337086">
      <w:pPr>
        <w:spacing w:line="520" w:lineRule="exact"/>
        <w:ind w:firstLine="640"/>
        <w:rPr>
          <w:rFonts w:ascii="黑体" w:eastAsia="黑体"/>
        </w:rPr>
      </w:pPr>
      <w:r>
        <w:rPr>
          <w:rFonts w:ascii="黑体" w:eastAsia="黑体" w:hint="eastAsia"/>
        </w:rPr>
        <w:t>三、有关工作要求</w:t>
      </w:r>
    </w:p>
    <w:p w:rsidR="006C49BE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1.各单位认真梳理本学期已承接和拟承接的各类校外考试情况，填写《北京林业大学承接各类校外考试申报表》（见附件），于10月30日下班前提交至总值班室（综合楼1</w:t>
      </w:r>
      <w:r>
        <w:t>02</w:t>
      </w:r>
      <w:r>
        <w:rPr>
          <w:rFonts w:hint="eastAsia"/>
        </w:rPr>
        <w:t>），同时发送电子版至dangzhengban@bjfu.edu.cn。</w:t>
      </w:r>
    </w:p>
    <w:p w:rsidR="006C49BE" w:rsidRDefault="006C49BE" w:rsidP="00337086">
      <w:pPr>
        <w:pStyle w:val="ab"/>
        <w:spacing w:line="520" w:lineRule="exact"/>
        <w:ind w:firstLine="640"/>
      </w:pPr>
      <w:r>
        <w:t>2.</w:t>
      </w:r>
      <w:r>
        <w:rPr>
          <w:rFonts w:hint="eastAsia"/>
        </w:rPr>
        <w:t>尚未报请学校审批已承接校外考试的，承办单位接到本通知后务必第一时间按要求补办审批手续。</w:t>
      </w:r>
    </w:p>
    <w:p w:rsidR="006C49BE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3.各相关单位要</w:t>
      </w:r>
      <w:r>
        <w:rPr>
          <w:rFonts w:hAnsi="’Times New Roman’" w:hint="eastAsia"/>
        </w:rPr>
        <w:t>认真研判</w:t>
      </w:r>
      <w:r w:rsidRPr="00304BFE">
        <w:rPr>
          <w:rFonts w:hAnsi="’Times New Roman’" w:hint="eastAsia"/>
        </w:rPr>
        <w:t>，周密部署，</w:t>
      </w:r>
      <w:r>
        <w:rPr>
          <w:rFonts w:hint="eastAsia"/>
        </w:rPr>
        <w:t>加强协调配合，严格落实各项防控要求，确保顺利完成考试承办任务，维护师生安全和校园稳定。</w:t>
      </w:r>
    </w:p>
    <w:p w:rsidR="006C49BE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附件：</w:t>
      </w:r>
      <w:r w:rsidRPr="00210B2D">
        <w:rPr>
          <w:rFonts w:hint="eastAsia"/>
        </w:rPr>
        <w:t>北京林业大学承接各类校外考试</w:t>
      </w:r>
      <w:r>
        <w:rPr>
          <w:rFonts w:hint="eastAsia"/>
        </w:rPr>
        <w:t>申请</w:t>
      </w:r>
      <w:r w:rsidRPr="00210B2D">
        <w:rPr>
          <w:rFonts w:hint="eastAsia"/>
        </w:rPr>
        <w:t>表</w:t>
      </w:r>
    </w:p>
    <w:p w:rsidR="00AE316D" w:rsidRPr="006C49BE" w:rsidRDefault="00AE316D" w:rsidP="00337086">
      <w:pPr>
        <w:pStyle w:val="ab"/>
        <w:spacing w:line="520" w:lineRule="exact"/>
        <w:ind w:firstLine="640"/>
      </w:pPr>
    </w:p>
    <w:p w:rsidR="00337086" w:rsidRDefault="006C49BE" w:rsidP="00337086">
      <w:pPr>
        <w:pStyle w:val="ab"/>
        <w:spacing w:line="520" w:lineRule="exact"/>
        <w:ind w:firstLine="640"/>
      </w:pPr>
      <w:r>
        <w:rPr>
          <w:rFonts w:hint="eastAsia"/>
        </w:rPr>
        <w:t>（联系人：孙炜</w:t>
      </w:r>
      <w:r>
        <w:t xml:space="preserve">  </w:t>
      </w:r>
      <w:r>
        <w:rPr>
          <w:rFonts w:hint="eastAsia"/>
        </w:rPr>
        <w:t>8279）</w:t>
      </w:r>
    </w:p>
    <w:p w:rsidR="00AE316D" w:rsidRDefault="00AE316D" w:rsidP="00337086">
      <w:pPr>
        <w:pStyle w:val="ab"/>
        <w:spacing w:line="520" w:lineRule="exact"/>
        <w:ind w:firstLine="640"/>
      </w:pPr>
    </w:p>
    <w:p w:rsidR="006C49BE" w:rsidRDefault="006C49BE" w:rsidP="006864E2">
      <w:pPr>
        <w:pStyle w:val="ab"/>
        <w:spacing w:line="520" w:lineRule="exact"/>
        <w:ind w:right="960" w:firstLine="640"/>
        <w:jc w:val="right"/>
      </w:pPr>
      <w:r>
        <w:rPr>
          <w:rFonts w:hint="eastAsia"/>
        </w:rPr>
        <w:t>北京林业大学党政办公室</w:t>
      </w:r>
    </w:p>
    <w:p w:rsidR="006C49BE" w:rsidRDefault="006C49BE" w:rsidP="006864E2">
      <w:pPr>
        <w:snapToGrid w:val="0"/>
        <w:spacing w:line="520" w:lineRule="exact"/>
        <w:ind w:firstLineChars="1500" w:firstLine="4800"/>
        <w:jc w:val="left"/>
      </w:pPr>
      <w:r>
        <w:rPr>
          <w:rFonts w:hint="eastAsia"/>
        </w:rPr>
        <w:t>2020年</w:t>
      </w:r>
      <w:r>
        <w:t>10</w:t>
      </w:r>
      <w:r>
        <w:rPr>
          <w:rFonts w:hint="eastAsia"/>
        </w:rPr>
        <w:t>月28日</w:t>
      </w:r>
    </w:p>
    <w:p w:rsidR="006C49BE" w:rsidRDefault="006C49BE" w:rsidP="006C49BE">
      <w:pPr>
        <w:spacing w:line="560" w:lineRule="exact"/>
        <w:rPr>
          <w:rFonts w:ascii="黑体" w:eastAsia="黑体" w:hAnsi="黑体"/>
        </w:rPr>
      </w:pPr>
      <w:r w:rsidRPr="00C624F4">
        <w:rPr>
          <w:rFonts w:ascii="黑体" w:eastAsia="黑体" w:hAnsi="黑体" w:hint="eastAsia"/>
        </w:rPr>
        <w:lastRenderedPageBreak/>
        <w:t>附件</w:t>
      </w:r>
    </w:p>
    <w:p w:rsidR="006C49BE" w:rsidRDefault="006C49BE" w:rsidP="006864E2">
      <w:pPr>
        <w:spacing w:beforeLines="50" w:before="289" w:afterLines="50" w:after="289"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北京林业大学承接各类校外考试申请表</w:t>
      </w:r>
    </w:p>
    <w:p w:rsidR="006C49BE" w:rsidRDefault="006C49BE" w:rsidP="006C49BE">
      <w:pPr>
        <w:pStyle w:val="ac"/>
        <w:spacing w:line="560" w:lineRule="exact"/>
        <w:ind w:right="633" w:firstLine="0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填表日期：</w:t>
      </w:r>
      <w:r>
        <w:rPr>
          <w:rFonts w:hint="eastAsia"/>
          <w:b/>
          <w:bCs/>
          <w:sz w:val="21"/>
        </w:rPr>
        <w:t xml:space="preserve"> </w:t>
      </w:r>
      <w:r>
        <w:rPr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年</w:t>
      </w:r>
      <w:r>
        <w:rPr>
          <w:rFonts w:hint="eastAsia"/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月</w:t>
      </w:r>
      <w:r>
        <w:rPr>
          <w:rFonts w:hint="eastAsia"/>
          <w:b/>
          <w:bCs/>
          <w:sz w:val="21"/>
        </w:rPr>
        <w:t xml:space="preserve">    </w:t>
      </w:r>
      <w:r>
        <w:rPr>
          <w:rFonts w:hint="eastAsia"/>
          <w:b/>
          <w:bCs/>
          <w:sz w:val="21"/>
        </w:rPr>
        <w:t>日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630"/>
        <w:gridCol w:w="2409"/>
        <w:gridCol w:w="2127"/>
        <w:gridCol w:w="2551"/>
      </w:tblGrid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考试名称</w:t>
            </w:r>
          </w:p>
        </w:tc>
        <w:tc>
          <w:tcPr>
            <w:tcW w:w="7087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主办单位</w:t>
            </w:r>
          </w:p>
        </w:tc>
        <w:tc>
          <w:tcPr>
            <w:tcW w:w="7087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考试日期</w:t>
            </w:r>
          </w:p>
        </w:tc>
        <w:tc>
          <w:tcPr>
            <w:tcW w:w="2409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考试时间段</w:t>
            </w:r>
          </w:p>
        </w:tc>
        <w:tc>
          <w:tcPr>
            <w:tcW w:w="2551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2236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拟承办场所</w:t>
            </w:r>
          </w:p>
        </w:tc>
        <w:tc>
          <w:tcPr>
            <w:tcW w:w="2409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考试人数</w:t>
            </w:r>
          </w:p>
        </w:tc>
        <w:tc>
          <w:tcPr>
            <w:tcW w:w="2551" w:type="dxa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trHeight w:val="613"/>
          <w:jc w:val="center"/>
        </w:trPr>
        <w:tc>
          <w:tcPr>
            <w:tcW w:w="4645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校内拟承接单位</w:t>
            </w:r>
          </w:p>
        </w:tc>
        <w:tc>
          <w:tcPr>
            <w:tcW w:w="4678" w:type="dxa"/>
            <w:gridSpan w:val="2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</w:tr>
      <w:tr w:rsidR="006C49BE" w:rsidTr="007E4CA2">
        <w:trPr>
          <w:cantSplit/>
          <w:trHeight w:val="613"/>
          <w:jc w:val="center"/>
        </w:trPr>
        <w:tc>
          <w:tcPr>
            <w:tcW w:w="4645" w:type="dxa"/>
            <w:gridSpan w:val="3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拟承接单位联系人及联系方式</w:t>
            </w:r>
          </w:p>
        </w:tc>
        <w:tc>
          <w:tcPr>
            <w:tcW w:w="4678" w:type="dxa"/>
            <w:gridSpan w:val="2"/>
            <w:vAlign w:val="center"/>
          </w:tcPr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</w:p>
        </w:tc>
      </w:tr>
      <w:tr w:rsidR="006C49BE" w:rsidTr="007E4CA2">
        <w:trPr>
          <w:cantSplit/>
          <w:trHeight w:val="2204"/>
          <w:jc w:val="center"/>
        </w:trPr>
        <w:tc>
          <w:tcPr>
            <w:tcW w:w="1606" w:type="dxa"/>
            <w:vAlign w:val="center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考试情况</w:t>
            </w:r>
            <w:r w:rsidRPr="00210B2D">
              <w:rPr>
                <w:rFonts w:ascii="宋体" w:hAnsi="宋体" w:hint="eastAsia"/>
              </w:rPr>
              <w:t>简要说明</w:t>
            </w:r>
          </w:p>
        </w:tc>
        <w:tc>
          <w:tcPr>
            <w:tcW w:w="7717" w:type="dxa"/>
            <w:gridSpan w:val="4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6C49BE" w:rsidTr="006864E2">
        <w:trPr>
          <w:cantSplit/>
          <w:trHeight w:val="1849"/>
          <w:jc w:val="center"/>
        </w:trPr>
        <w:tc>
          <w:tcPr>
            <w:tcW w:w="1606" w:type="dxa"/>
            <w:vAlign w:val="center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拟承接单位负责人意见</w:t>
            </w:r>
          </w:p>
        </w:tc>
        <w:tc>
          <w:tcPr>
            <w:tcW w:w="7717" w:type="dxa"/>
            <w:gridSpan w:val="4"/>
            <w:vAlign w:val="center"/>
          </w:tcPr>
          <w:p w:rsidR="006C49BE" w:rsidRDefault="006C49BE" w:rsidP="007E4CA2">
            <w:pPr>
              <w:pStyle w:val="ac"/>
              <w:ind w:firstLine="0"/>
              <w:rPr>
                <w:rFonts w:ascii="宋体" w:hAnsi="宋体"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</w:t>
            </w:r>
            <w:r>
              <w:rPr>
                <w:rFonts w:ascii="宋体" w:hAnsi="宋体"/>
                <w:sz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1"/>
              </w:rPr>
              <w:t>签字（盖章）：</w:t>
            </w:r>
          </w:p>
        </w:tc>
      </w:tr>
      <w:tr w:rsidR="006C49BE" w:rsidTr="006864E2">
        <w:trPr>
          <w:cantSplit/>
          <w:trHeight w:val="1969"/>
          <w:jc w:val="center"/>
        </w:trPr>
        <w:tc>
          <w:tcPr>
            <w:tcW w:w="1606" w:type="dxa"/>
            <w:vAlign w:val="center"/>
          </w:tcPr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 w:rsidRPr="00210B2D">
              <w:rPr>
                <w:rFonts w:ascii="宋体" w:hAnsi="宋体" w:hint="eastAsia"/>
              </w:rPr>
              <w:t>校领导</w:t>
            </w:r>
          </w:p>
          <w:p w:rsidR="006C49BE" w:rsidRPr="00210B2D" w:rsidRDefault="006C49BE" w:rsidP="007E4CA2">
            <w:pPr>
              <w:pStyle w:val="ac"/>
              <w:ind w:firstLine="0"/>
              <w:jc w:val="center"/>
              <w:rPr>
                <w:rFonts w:ascii="宋体" w:hAnsi="宋体"/>
              </w:rPr>
            </w:pPr>
            <w:r w:rsidRPr="00210B2D">
              <w:rPr>
                <w:rFonts w:ascii="宋体" w:hAnsi="宋体" w:hint="eastAsia"/>
              </w:rPr>
              <w:t>审核意见</w:t>
            </w:r>
          </w:p>
        </w:tc>
        <w:tc>
          <w:tcPr>
            <w:tcW w:w="7717" w:type="dxa"/>
            <w:gridSpan w:val="4"/>
          </w:tcPr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</w:p>
          <w:p w:rsidR="006C49BE" w:rsidRDefault="006C49BE" w:rsidP="007E4CA2">
            <w:pPr>
              <w:pStyle w:val="ac"/>
              <w:ind w:firstLine="0"/>
              <w:jc w:val="center"/>
              <w:rPr>
                <w:rFonts w:ascii="宋体" w:hAnsi="宋体"/>
                <w:b/>
                <w:bCs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                                    签字（盖章）：</w:t>
            </w:r>
          </w:p>
        </w:tc>
      </w:tr>
    </w:tbl>
    <w:p w:rsidR="006C49BE" w:rsidRDefault="006C49BE" w:rsidP="006C49BE">
      <w:pPr>
        <w:pStyle w:val="ac"/>
        <w:spacing w:afterLines="50" w:after="289" w:line="560" w:lineRule="exact"/>
        <w:ind w:firstLine="0"/>
        <w:jc w:val="right"/>
        <w:rPr>
          <w:b/>
          <w:bCs/>
          <w:sz w:val="21"/>
        </w:rPr>
      </w:pPr>
      <w:r w:rsidRPr="00210B2D">
        <w:rPr>
          <w:rFonts w:hint="eastAsia"/>
          <w:b/>
          <w:bCs/>
          <w:sz w:val="21"/>
        </w:rPr>
        <w:t>（注：该表格一式二份，一份由承办主责单位留存，一份由党政办存档）</w:t>
      </w: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P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AE316D" w:rsidRDefault="00AE316D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864E2" w:rsidRPr="00C624F4" w:rsidRDefault="006864E2" w:rsidP="00AE316D">
      <w:pPr>
        <w:pStyle w:val="ac"/>
        <w:spacing w:line="560" w:lineRule="exact"/>
        <w:ind w:firstLine="0"/>
        <w:jc w:val="right"/>
        <w:rPr>
          <w:b/>
          <w:bCs/>
          <w:sz w:val="21"/>
        </w:rPr>
      </w:pPr>
    </w:p>
    <w:p w:rsidR="006B2C99" w:rsidRPr="006C49BE" w:rsidRDefault="00302E2D" w:rsidP="006C49BE">
      <w:pPr>
        <w:spacing w:line="560" w:lineRule="exact"/>
        <w:ind w:leftChars="100" w:left="320"/>
      </w:pPr>
      <w:r>
        <w:rPr>
          <w:noProof/>
          <w:color w:val="000000"/>
          <w:kern w:val="0"/>
          <w:sz w:val="28"/>
          <w:szCs w:val="28"/>
        </w:rPr>
        <w:pict>
          <v:line id="直接连接符 2" o:spid="_x0000_s1030" style="position:absolute;left:0;text-align:left;z-index:251666432;visibility:visible" from="0,31.2pt" to="442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" strokeweight="1pt"/>
        </w:pict>
      </w:r>
      <w:r>
        <w:rPr>
          <w:noProof/>
          <w:color w:val="000000"/>
          <w:kern w:val="0"/>
          <w:sz w:val="28"/>
          <w:szCs w:val="28"/>
        </w:rPr>
        <w:pict>
          <v:line id="直接连接符 1" o:spid="_x0000_s1029" style="position:absolute;left:0;text-align:left;z-index:251665408;visibility:visible" from="0,0" to="44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"/>
        </w:pict>
      </w:r>
      <w:r w:rsidR="006C49BE">
        <w:rPr>
          <w:rFonts w:hint="eastAsia"/>
          <w:color w:val="000000"/>
          <w:kern w:val="0"/>
          <w:sz w:val="28"/>
          <w:szCs w:val="28"/>
        </w:rPr>
        <w:t xml:space="preserve">北京林业大学党政办公室  </w:t>
      </w:r>
      <w:r w:rsidR="006C49BE">
        <w:rPr>
          <w:color w:val="000000"/>
          <w:kern w:val="0"/>
          <w:sz w:val="28"/>
          <w:szCs w:val="28"/>
        </w:rPr>
        <w:t xml:space="preserve">  </w:t>
      </w:r>
      <w:r w:rsidR="006C49BE">
        <w:rPr>
          <w:rFonts w:hint="eastAsia"/>
          <w:color w:val="000000"/>
          <w:kern w:val="0"/>
          <w:sz w:val="28"/>
          <w:szCs w:val="28"/>
        </w:rPr>
        <w:t xml:space="preserve"> 主动公开  </w:t>
      </w:r>
      <w:r w:rsidR="006C49BE">
        <w:rPr>
          <w:color w:val="000000"/>
          <w:kern w:val="0"/>
          <w:sz w:val="28"/>
          <w:szCs w:val="28"/>
        </w:rPr>
        <w:t xml:space="preserve"> </w:t>
      </w:r>
      <w:r w:rsidR="006C49BE">
        <w:rPr>
          <w:rFonts w:hint="eastAsia"/>
          <w:color w:val="000000"/>
          <w:kern w:val="0"/>
          <w:sz w:val="28"/>
          <w:szCs w:val="28"/>
        </w:rPr>
        <w:t xml:space="preserve">  20</w:t>
      </w:r>
      <w:r w:rsidR="006C49BE">
        <w:rPr>
          <w:color w:val="000000"/>
          <w:kern w:val="0"/>
          <w:sz w:val="28"/>
          <w:szCs w:val="28"/>
        </w:rPr>
        <w:t>20</w:t>
      </w:r>
      <w:r w:rsidR="006C49BE">
        <w:rPr>
          <w:rFonts w:hint="eastAsia"/>
          <w:color w:val="000000"/>
          <w:kern w:val="0"/>
          <w:sz w:val="28"/>
          <w:szCs w:val="28"/>
        </w:rPr>
        <w:t>年</w:t>
      </w:r>
      <w:r w:rsidR="006C49BE">
        <w:rPr>
          <w:color w:val="000000"/>
          <w:kern w:val="0"/>
          <w:sz w:val="28"/>
          <w:szCs w:val="28"/>
        </w:rPr>
        <w:t>10</w:t>
      </w:r>
      <w:r w:rsidR="006C49BE">
        <w:rPr>
          <w:rFonts w:hint="eastAsia"/>
          <w:color w:val="000000"/>
          <w:kern w:val="0"/>
          <w:sz w:val="28"/>
          <w:szCs w:val="28"/>
        </w:rPr>
        <w:t>月</w:t>
      </w:r>
      <w:r w:rsidR="006C49BE">
        <w:rPr>
          <w:color w:val="000000"/>
          <w:kern w:val="0"/>
          <w:sz w:val="28"/>
          <w:szCs w:val="28"/>
        </w:rPr>
        <w:t>28</w:t>
      </w:r>
      <w:r w:rsidR="006C49BE">
        <w:rPr>
          <w:rFonts w:hint="eastAsia"/>
          <w:color w:val="000000"/>
          <w:kern w:val="0"/>
          <w:sz w:val="28"/>
          <w:szCs w:val="28"/>
        </w:rPr>
        <w:t>日印发</w:t>
      </w:r>
    </w:p>
    <w:sectPr w:rsidR="006B2C99" w:rsidRPr="006C49BE" w:rsidSect="00AE3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701" w:left="1588" w:header="851" w:footer="1134" w:gutter="0"/>
      <w:pgNumType w:fmt="numberInDash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2D" w:rsidRDefault="00302E2D">
      <w:r>
        <w:separator/>
      </w:r>
    </w:p>
  </w:endnote>
  <w:endnote w:type="continuationSeparator" w:id="0">
    <w:p w:rsidR="00302E2D" w:rsidRDefault="003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81" w:rsidRDefault="00AE0339" w:rsidP="006864E2">
    <w:pPr>
      <w:pStyle w:val="a5"/>
      <w:framePr w:wrap="around" w:vAnchor="text" w:hAnchor="margin" w:xAlign="outside" w:y="69"/>
      <w:ind w:rightChars="100" w:right="320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1A7481"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A1C09">
      <w:rPr>
        <w:rStyle w:val="a3"/>
        <w:rFonts w:ascii="宋体" w:eastAsia="宋体" w:hAnsi="宋体"/>
        <w:noProof/>
        <w:sz w:val="28"/>
        <w:szCs w:val="28"/>
      </w:rPr>
      <w:t>- 4 -</w:t>
    </w:r>
    <w:r>
      <w:rPr>
        <w:rFonts w:ascii="宋体" w:eastAsia="宋体" w:hAnsi="宋体"/>
        <w:sz w:val="28"/>
        <w:szCs w:val="28"/>
      </w:rPr>
      <w:fldChar w:fldCharType="end"/>
    </w:r>
  </w:p>
  <w:p w:rsidR="001A7481" w:rsidRDefault="001A748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4E2" w:rsidRPr="006864E2" w:rsidRDefault="00302E2D" w:rsidP="006864E2">
    <w:pPr>
      <w:pStyle w:val="a5"/>
      <w:jc w:val="right"/>
      <w:rPr>
        <w:rFonts w:asciiTheme="majorEastAsia" w:eastAsiaTheme="majorEastAsia" w:hAnsiTheme="majorEastAsia"/>
        <w:sz w:val="28"/>
        <w:szCs w:val="28"/>
      </w:rPr>
    </w:pPr>
    <w:sdt>
      <w:sdtPr>
        <w:id w:val="816222234"/>
        <w:docPartObj>
          <w:docPartGallery w:val="Page Numbers (Bottom of Page)"/>
          <w:docPartUnique/>
        </w:docPartObj>
      </w:sdtPr>
      <w:sdtEndPr>
        <w:rPr>
          <w:rFonts w:asciiTheme="majorEastAsia" w:eastAsiaTheme="majorEastAsia" w:hAnsiTheme="majorEastAsia"/>
          <w:sz w:val="28"/>
          <w:szCs w:val="28"/>
        </w:rPr>
      </w:sdtEndPr>
      <w:sdtContent>
        <w:r w:rsidR="006864E2" w:rsidRPr="006864E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6864E2" w:rsidRPr="006864E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="006864E2" w:rsidRPr="006864E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A1C09" w:rsidRPr="005A1C09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A1C09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 w:rsidR="006864E2" w:rsidRPr="006864E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Default="00337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2D" w:rsidRDefault="00302E2D">
      <w:r>
        <w:separator/>
      </w:r>
    </w:p>
  </w:footnote>
  <w:footnote w:type="continuationSeparator" w:id="0">
    <w:p w:rsidR="00302E2D" w:rsidRDefault="0030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Pr="00337086" w:rsidRDefault="00337086" w:rsidP="0033708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81" w:rsidRDefault="001A7481"/>
  <w:p w:rsidR="001A7481" w:rsidRDefault="001A748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86" w:rsidRDefault="003370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9C4"/>
    <w:multiLevelType w:val="hybridMultilevel"/>
    <w:tmpl w:val="EEAE20AE"/>
    <w:lvl w:ilvl="0" w:tplc="BA76CC44"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仿宋_GB2312" w:eastAsia="仿宋_GB2312" w:hAnsi="Times New Roman" w:cs="Times New Roman" w:hint="eastAsia"/>
        <w:color w:val="FFFF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E4A2771"/>
    <w:multiLevelType w:val="singleLevel"/>
    <w:tmpl w:val="5E4A27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092"/>
    <w:rsid w:val="00045CDC"/>
    <w:rsid w:val="000463FB"/>
    <w:rsid w:val="00072509"/>
    <w:rsid w:val="00080696"/>
    <w:rsid w:val="000A394C"/>
    <w:rsid w:val="00121C47"/>
    <w:rsid w:val="00146A91"/>
    <w:rsid w:val="00155BB0"/>
    <w:rsid w:val="001A468C"/>
    <w:rsid w:val="001A7481"/>
    <w:rsid w:val="001C7E8B"/>
    <w:rsid w:val="001F13E9"/>
    <w:rsid w:val="001F289C"/>
    <w:rsid w:val="00212D24"/>
    <w:rsid w:val="00221291"/>
    <w:rsid w:val="002C6FC4"/>
    <w:rsid w:val="002D0E9A"/>
    <w:rsid w:val="002F6F9A"/>
    <w:rsid w:val="00302E2D"/>
    <w:rsid w:val="003152A5"/>
    <w:rsid w:val="00337086"/>
    <w:rsid w:val="00341FDD"/>
    <w:rsid w:val="0036535F"/>
    <w:rsid w:val="00386E42"/>
    <w:rsid w:val="003B5F0A"/>
    <w:rsid w:val="003E15AD"/>
    <w:rsid w:val="003F39E6"/>
    <w:rsid w:val="00401F3B"/>
    <w:rsid w:val="004926D5"/>
    <w:rsid w:val="004B6B62"/>
    <w:rsid w:val="004E213C"/>
    <w:rsid w:val="004E7B0D"/>
    <w:rsid w:val="00520AFB"/>
    <w:rsid w:val="00595B5B"/>
    <w:rsid w:val="005A1C09"/>
    <w:rsid w:val="005A22CB"/>
    <w:rsid w:val="005A3CF2"/>
    <w:rsid w:val="005B5D10"/>
    <w:rsid w:val="005B7BA3"/>
    <w:rsid w:val="005D7AA6"/>
    <w:rsid w:val="005D7AFE"/>
    <w:rsid w:val="00625081"/>
    <w:rsid w:val="0063375D"/>
    <w:rsid w:val="0064258A"/>
    <w:rsid w:val="00654537"/>
    <w:rsid w:val="00673967"/>
    <w:rsid w:val="00677038"/>
    <w:rsid w:val="00682ED2"/>
    <w:rsid w:val="006864E2"/>
    <w:rsid w:val="006B2C99"/>
    <w:rsid w:val="006B59E7"/>
    <w:rsid w:val="006C3250"/>
    <w:rsid w:val="006C45EE"/>
    <w:rsid w:val="006C49BE"/>
    <w:rsid w:val="006E6499"/>
    <w:rsid w:val="00741AFC"/>
    <w:rsid w:val="007713FD"/>
    <w:rsid w:val="007A327E"/>
    <w:rsid w:val="007A7AED"/>
    <w:rsid w:val="007D109E"/>
    <w:rsid w:val="007F1EBC"/>
    <w:rsid w:val="00843BA9"/>
    <w:rsid w:val="00853079"/>
    <w:rsid w:val="008577F6"/>
    <w:rsid w:val="0089018E"/>
    <w:rsid w:val="00890D32"/>
    <w:rsid w:val="008A4ADB"/>
    <w:rsid w:val="008D01DB"/>
    <w:rsid w:val="008E0F57"/>
    <w:rsid w:val="00970A17"/>
    <w:rsid w:val="009736DF"/>
    <w:rsid w:val="009C0891"/>
    <w:rsid w:val="009D42AB"/>
    <w:rsid w:val="009F6B6D"/>
    <w:rsid w:val="00A03D5C"/>
    <w:rsid w:val="00A41AD1"/>
    <w:rsid w:val="00AE0339"/>
    <w:rsid w:val="00AE316D"/>
    <w:rsid w:val="00B0408E"/>
    <w:rsid w:val="00B0627B"/>
    <w:rsid w:val="00B11035"/>
    <w:rsid w:val="00B23336"/>
    <w:rsid w:val="00B306BE"/>
    <w:rsid w:val="00B35B18"/>
    <w:rsid w:val="00B47C27"/>
    <w:rsid w:val="00B53EE3"/>
    <w:rsid w:val="00B8237A"/>
    <w:rsid w:val="00BA2F29"/>
    <w:rsid w:val="00BF3BC1"/>
    <w:rsid w:val="00BF6D43"/>
    <w:rsid w:val="00C121A3"/>
    <w:rsid w:val="00C6314C"/>
    <w:rsid w:val="00C73F08"/>
    <w:rsid w:val="00C763B3"/>
    <w:rsid w:val="00C83F2D"/>
    <w:rsid w:val="00C8737C"/>
    <w:rsid w:val="00C90B1B"/>
    <w:rsid w:val="00C9679C"/>
    <w:rsid w:val="00CA114C"/>
    <w:rsid w:val="00CE229B"/>
    <w:rsid w:val="00CE316E"/>
    <w:rsid w:val="00D12BB9"/>
    <w:rsid w:val="00D13721"/>
    <w:rsid w:val="00D21354"/>
    <w:rsid w:val="00D31244"/>
    <w:rsid w:val="00D34714"/>
    <w:rsid w:val="00D35A6E"/>
    <w:rsid w:val="00D54ABD"/>
    <w:rsid w:val="00D90EFD"/>
    <w:rsid w:val="00DD4A08"/>
    <w:rsid w:val="00E343DC"/>
    <w:rsid w:val="00E34A0B"/>
    <w:rsid w:val="00E81D42"/>
    <w:rsid w:val="00E948E7"/>
    <w:rsid w:val="00E95B60"/>
    <w:rsid w:val="00E96092"/>
    <w:rsid w:val="00EA1129"/>
    <w:rsid w:val="00EC3EBE"/>
    <w:rsid w:val="00EC47F2"/>
    <w:rsid w:val="00EF075A"/>
    <w:rsid w:val="00F12837"/>
    <w:rsid w:val="00F4523C"/>
    <w:rsid w:val="00F62C2A"/>
    <w:rsid w:val="00F77D09"/>
    <w:rsid w:val="00F80D32"/>
    <w:rsid w:val="00F8384A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1EA7E"/>
  <w15:docId w15:val="{0DF183EA-4169-4FAF-BF24-CBFF25F5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92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6092"/>
  </w:style>
  <w:style w:type="character" w:customStyle="1" w:styleId="a4">
    <w:name w:val="页脚 字符"/>
    <w:link w:val="a5"/>
    <w:uiPriority w:val="99"/>
    <w:locked/>
    <w:rsid w:val="00E96092"/>
    <w:rPr>
      <w:rFonts w:eastAsia="仿宋_GB2312"/>
      <w:sz w:val="18"/>
    </w:rPr>
  </w:style>
  <w:style w:type="character" w:customStyle="1" w:styleId="a6">
    <w:name w:val="页眉 字符"/>
    <w:link w:val="a7"/>
    <w:uiPriority w:val="99"/>
    <w:locked/>
    <w:rsid w:val="00E96092"/>
    <w:rPr>
      <w:rFonts w:ascii="仿宋_GB2312" w:eastAsia="仿宋_GB2312"/>
      <w:sz w:val="18"/>
      <w:szCs w:val="18"/>
    </w:rPr>
  </w:style>
  <w:style w:type="paragraph" w:styleId="a7">
    <w:name w:val="header"/>
    <w:basedOn w:val="a"/>
    <w:link w:val="a6"/>
    <w:uiPriority w:val="99"/>
    <w:rsid w:val="00E96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4"/>
    <w:uiPriority w:val="99"/>
    <w:qFormat/>
    <w:rsid w:val="00E9609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E96092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95B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95B5B"/>
    <w:rPr>
      <w:rFonts w:ascii="仿宋_GB2312" w:eastAsia="仿宋_GB2312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E3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anluo">
    <w:name w:val="duanluo"/>
    <w:basedOn w:val="a"/>
    <w:rsid w:val="00BF3BC1"/>
    <w:pPr>
      <w:widowControl/>
      <w:spacing w:line="440" w:lineRule="atLeast"/>
      <w:ind w:firstLine="480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ab">
    <w:name w:val="文件"/>
    <w:basedOn w:val="a"/>
    <w:qFormat/>
    <w:rsid w:val="006C49BE"/>
    <w:pPr>
      <w:spacing w:line="560" w:lineRule="exact"/>
      <w:ind w:firstLineChars="200" w:firstLine="200"/>
    </w:pPr>
    <w:rPr>
      <w:rFonts w:hAnsi="仿宋_GB2312" w:cs="仿宋_GB2312"/>
    </w:rPr>
  </w:style>
  <w:style w:type="paragraph" w:styleId="ac">
    <w:name w:val="Body Text Indent"/>
    <w:basedOn w:val="a"/>
    <w:link w:val="ad"/>
    <w:rsid w:val="006C49BE"/>
    <w:pPr>
      <w:ind w:firstLine="435"/>
    </w:pPr>
    <w:rPr>
      <w:rFonts w:ascii="Times New Roman" w:eastAsia="宋体"/>
      <w:sz w:val="28"/>
      <w:szCs w:val="24"/>
    </w:rPr>
  </w:style>
  <w:style w:type="character" w:customStyle="1" w:styleId="ad">
    <w:name w:val="正文文本缩进 字符"/>
    <w:basedOn w:val="a0"/>
    <w:link w:val="ac"/>
    <w:rsid w:val="006C49B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081C-BF43-47D5-B380-AAFF6713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黄鑫</dc:creator>
  <cp:lastModifiedBy>高阳</cp:lastModifiedBy>
  <cp:revision>43</cp:revision>
  <cp:lastPrinted>2020-10-28T11:50:00Z</cp:lastPrinted>
  <dcterms:created xsi:type="dcterms:W3CDTF">2019-05-17T02:18:00Z</dcterms:created>
  <dcterms:modified xsi:type="dcterms:W3CDTF">2020-10-28T11:57:00Z</dcterms:modified>
</cp:coreProperties>
</file>